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425A" w14:textId="77777777" w:rsidR="00082B25" w:rsidRDefault="00082B25"/>
    <w:p w14:paraId="40312FA4" w14:textId="77777777" w:rsidR="0082153F" w:rsidRDefault="0082153F"/>
    <w:p w14:paraId="39FD8237" w14:textId="77777777" w:rsidR="008828F3" w:rsidRDefault="008828F3" w:rsidP="008828F3">
      <w:r w:rsidRPr="00D07D37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0BE4C59" wp14:editId="4F83F8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4359" cy="1254359"/>
            <wp:effectExtent l="0" t="0" r="3175" b="3175"/>
            <wp:wrapTight wrapText="bothSides">
              <wp:wrapPolygon edited="0">
                <wp:start x="7546" y="0"/>
                <wp:lineTo x="5906" y="328"/>
                <wp:lineTo x="656" y="4265"/>
                <wp:lineTo x="0" y="7218"/>
                <wp:lineTo x="0" y="13780"/>
                <wp:lineTo x="328" y="16405"/>
                <wp:lineTo x="5578" y="20998"/>
                <wp:lineTo x="7546" y="21327"/>
                <wp:lineTo x="13780" y="21327"/>
                <wp:lineTo x="15749" y="20998"/>
                <wp:lineTo x="20998" y="16405"/>
                <wp:lineTo x="21327" y="13780"/>
                <wp:lineTo x="21327" y="7218"/>
                <wp:lineTo x="20998" y="4265"/>
                <wp:lineTo x="15749" y="328"/>
                <wp:lineTo x="13780" y="0"/>
                <wp:lineTo x="7546" y="0"/>
              </wp:wrapPolygon>
            </wp:wrapTight>
            <wp:docPr id="1026" name="Picture 2" descr="http://www.toros.edu.tr/fro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toros.edu.tr/front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59" cy="1254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95770" w14:textId="77777777" w:rsidR="008828F3" w:rsidRDefault="008828F3" w:rsidP="008828F3">
      <w:pPr>
        <w:rPr>
          <w:sz w:val="72"/>
          <w:szCs w:val="72"/>
        </w:rPr>
      </w:pPr>
      <w:r>
        <w:t xml:space="preserve"> </w:t>
      </w:r>
      <w:r w:rsidRPr="00D07D37">
        <w:rPr>
          <w:sz w:val="72"/>
          <w:szCs w:val="72"/>
        </w:rPr>
        <w:t>TOROS ÜNİVERSİTESİ</w:t>
      </w:r>
    </w:p>
    <w:p w14:paraId="431C4D43" w14:textId="77777777" w:rsidR="008828F3" w:rsidRDefault="008828F3" w:rsidP="008828F3">
      <w:pPr>
        <w:rPr>
          <w:sz w:val="72"/>
          <w:szCs w:val="72"/>
        </w:rPr>
      </w:pPr>
    </w:p>
    <w:p w14:paraId="74AAB1D1" w14:textId="77777777" w:rsidR="008828F3" w:rsidRDefault="008828F3" w:rsidP="008828F3">
      <w:pPr>
        <w:rPr>
          <w:sz w:val="72"/>
          <w:szCs w:val="72"/>
        </w:rPr>
      </w:pPr>
    </w:p>
    <w:p w14:paraId="53748667" w14:textId="77777777" w:rsidR="008828F3" w:rsidRDefault="008828F3" w:rsidP="008828F3">
      <w:pPr>
        <w:rPr>
          <w:sz w:val="72"/>
          <w:szCs w:val="72"/>
        </w:rPr>
      </w:pPr>
    </w:p>
    <w:p w14:paraId="41605151" w14:textId="271C61E0" w:rsidR="002C60BA" w:rsidRPr="002C60BA" w:rsidRDefault="002C60BA" w:rsidP="002C60BA">
      <w:pPr>
        <w:jc w:val="center"/>
        <w:rPr>
          <w:sz w:val="52"/>
          <w:szCs w:val="52"/>
        </w:rPr>
      </w:pPr>
      <w:r w:rsidRPr="002C60BA">
        <w:rPr>
          <w:sz w:val="52"/>
          <w:szCs w:val="52"/>
        </w:rPr>
        <w:t>SAĞLIK BİLİMLERİ FAKÜLTESİ</w:t>
      </w:r>
    </w:p>
    <w:p w14:paraId="3854F16A" w14:textId="05926FD6" w:rsidR="008828F3" w:rsidRPr="002C60BA" w:rsidRDefault="002C60BA" w:rsidP="002C60BA">
      <w:pPr>
        <w:jc w:val="center"/>
        <w:rPr>
          <w:sz w:val="52"/>
          <w:szCs w:val="52"/>
        </w:rPr>
      </w:pPr>
      <w:r w:rsidRPr="002C60BA">
        <w:rPr>
          <w:sz w:val="52"/>
          <w:szCs w:val="52"/>
        </w:rPr>
        <w:t>BESLENME VE DİYETE</w:t>
      </w:r>
      <w:r>
        <w:rPr>
          <w:sz w:val="52"/>
          <w:szCs w:val="52"/>
        </w:rPr>
        <w:t>T</w:t>
      </w:r>
      <w:r w:rsidRPr="002C60BA">
        <w:rPr>
          <w:sz w:val="52"/>
          <w:szCs w:val="52"/>
        </w:rPr>
        <w:t>İK BÖLÜMÜ</w:t>
      </w:r>
    </w:p>
    <w:p w14:paraId="6E129308" w14:textId="77777777" w:rsidR="002C60BA" w:rsidRDefault="002C60BA" w:rsidP="008828F3">
      <w:pPr>
        <w:rPr>
          <w:sz w:val="44"/>
          <w:szCs w:val="44"/>
        </w:rPr>
      </w:pPr>
    </w:p>
    <w:p w14:paraId="57951C33" w14:textId="77777777" w:rsidR="002C60BA" w:rsidRDefault="002C60BA" w:rsidP="008828F3">
      <w:pPr>
        <w:rPr>
          <w:sz w:val="44"/>
          <w:szCs w:val="44"/>
        </w:rPr>
      </w:pPr>
    </w:p>
    <w:p w14:paraId="2DBE3ABD" w14:textId="0E67A919" w:rsidR="008828F3" w:rsidRDefault="008828F3" w:rsidP="008828F3">
      <w:pPr>
        <w:rPr>
          <w:sz w:val="44"/>
          <w:szCs w:val="44"/>
        </w:rPr>
      </w:pPr>
      <w:r w:rsidRPr="00D07D37">
        <w:rPr>
          <w:noProof/>
          <w:sz w:val="44"/>
          <w:szCs w:val="44"/>
          <w:lang w:eastAsia="tr-TR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14D9997C" wp14:editId="7AE1F905">
                <wp:simplePos x="0" y="0"/>
                <wp:positionH relativeFrom="page">
                  <wp:posOffset>1018540</wp:posOffset>
                </wp:positionH>
                <wp:positionV relativeFrom="paragraph">
                  <wp:posOffset>741680</wp:posOffset>
                </wp:positionV>
                <wp:extent cx="5438775" cy="1403985"/>
                <wp:effectExtent l="0" t="0" r="0" b="0"/>
                <wp:wrapTopAndBottom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ADE80" w14:textId="77777777" w:rsidR="008828F3" w:rsidRPr="008828F3" w:rsidRDefault="008828F3" w:rsidP="008828F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52"/>
                                <w:szCs w:val="52"/>
                              </w:rPr>
                            </w:pPr>
                            <w:r w:rsidRPr="008828F3">
                              <w:rPr>
                                <w:sz w:val="52"/>
                                <w:szCs w:val="52"/>
                              </w:rPr>
                              <w:t>ÖĞRENCİ DANIŞMANLIĞI RAPORU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D9997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0.2pt;margin-top:58.4pt;width:428.25pt;height:110.55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" filled="f" stroked="f">
                <v:textbox style="mso-fit-shape-to-text:t">
                  <w:txbxContent>
                    <w:p w14:paraId="7C5ADE80" w14:textId="77777777" w:rsidR="008828F3" w:rsidRPr="008828F3" w:rsidRDefault="008828F3" w:rsidP="008828F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52"/>
                          <w:szCs w:val="52"/>
                        </w:rPr>
                      </w:pPr>
                      <w:r w:rsidRPr="008828F3">
                        <w:rPr>
                          <w:sz w:val="52"/>
                          <w:szCs w:val="52"/>
                        </w:rPr>
                        <w:t>ÖĞRENCİ DANIŞMANLIĞI RAPORU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E02638" w14:textId="77777777" w:rsidR="008828F3" w:rsidRDefault="008828F3" w:rsidP="008828F3">
      <w:pPr>
        <w:rPr>
          <w:sz w:val="44"/>
          <w:szCs w:val="44"/>
        </w:rPr>
      </w:pPr>
    </w:p>
    <w:p w14:paraId="33273013" w14:textId="60B9B4BF" w:rsidR="008828F3" w:rsidRDefault="008828F3" w:rsidP="008828F3">
      <w:pPr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  <w:r w:rsidR="00EB7A44">
        <w:rPr>
          <w:sz w:val="44"/>
          <w:szCs w:val="44"/>
        </w:rPr>
        <w:t>2</w:t>
      </w:r>
    </w:p>
    <w:p w14:paraId="016C1AF4" w14:textId="77777777" w:rsidR="008828F3" w:rsidRDefault="008828F3" w:rsidP="008828F3">
      <w:pPr>
        <w:rPr>
          <w:sz w:val="44"/>
          <w:szCs w:val="44"/>
        </w:rPr>
      </w:pPr>
    </w:p>
    <w:p w14:paraId="1E89156E" w14:textId="060889C4" w:rsidR="008828F3" w:rsidRDefault="00FB0590" w:rsidP="00FB0590">
      <w:r w:rsidRPr="00D07D37">
        <w:rPr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4A1B1FE3" wp14:editId="2E35329E">
                <wp:simplePos x="0" y="0"/>
                <wp:positionH relativeFrom="margin">
                  <wp:posOffset>-119213</wp:posOffset>
                </wp:positionH>
                <wp:positionV relativeFrom="paragraph">
                  <wp:posOffset>210954</wp:posOffset>
                </wp:positionV>
                <wp:extent cx="5895975" cy="1403985"/>
                <wp:effectExtent l="0" t="0" r="0" b="0"/>
                <wp:wrapTopAndBottom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94973" w14:textId="77777777" w:rsidR="008828F3" w:rsidRDefault="008828F3" w:rsidP="008828F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GENEL AÇIKLAMA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B1FE3" id="_x0000_s1027" type="#_x0000_t202" style="position:absolute;margin-left:-9.4pt;margin-top:16.6pt;width:464.25pt;height:110.55pt;z-index:25166233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" filled="f" stroked="f">
                <v:textbox style="mso-fit-shape-to-text:t">
                  <w:txbxContent>
                    <w:p w14:paraId="18694973" w14:textId="77777777" w:rsidR="008828F3" w:rsidRDefault="008828F3" w:rsidP="008828F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GENEL AÇIKLAMA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C07CFBA" w14:textId="77777777" w:rsidR="008828F3" w:rsidRDefault="008828F3" w:rsidP="00322115">
      <w:pPr>
        <w:ind w:firstLine="708"/>
        <w:jc w:val="both"/>
      </w:pPr>
      <w:r>
        <w:t xml:space="preserve">Toros Üniversitesi Öğrenci Danışmanlığı Yönergesinin </w:t>
      </w:r>
      <w:r w:rsidR="0082153F">
        <w:t>5’inci maddesinde “</w:t>
      </w:r>
      <w:r w:rsidR="0082153F" w:rsidRPr="008828F3">
        <w:rPr>
          <w:i/>
        </w:rPr>
        <w:t>Toros Üniversitesi Öğrenci Danışmanlığının amacı; öğrencilere, eğitim-öğretim konuları başta olmak üzere, karşılaşacakları sorunların çözümünde yardımcı olmak, öğrencilere rehberlik etmek, mesleki açıdan yönlendirmek, yaşam boyu öğrenme alışkanlığı kazandırmak, Üniversite ve Fakülte/Yüksekokul olanakları hakkında bilgilendirmek, başarı durumlarını izlemek ve başarısızlık durumunda yönlendirmek, ders seçiminde yardımcı olmaktır</w:t>
      </w:r>
      <w:r w:rsidR="0082153F">
        <w:t xml:space="preserve">” ifade edilmektedir. </w:t>
      </w:r>
      <w:r>
        <w:t xml:space="preserve"> Aynı yönergenin 8’inci maddesinde “</w:t>
      </w:r>
      <w:r w:rsidRPr="008828F3">
        <w:rPr>
          <w:i/>
        </w:rPr>
        <w:t>Danışmanlar Kurulu, bir eğitim programı uygulayarak tek tür diploma veren Fakülte/Yüksekokulda Dekan/Müdür; birden çok program uygulayan Fakülte/Yüksekokulda ilgili Bölüm Başkanının başkanlığında bölümdeki öğrenci danışmanları ve bölüm temsilcisinden oluşur. Danışmanlar Kurulu her eğitim-öğretim döneminde en az iki kez toplanarak yaptıkları öğrenci danışmanlık hizmetleri ile ilgili bilgi alışverişinde bulunur, varsa sorunları ve önerileri içeren bir rapor hazırlayarak Fakülte Dekanlığına/Yüksekokul Müdürlüğüne iletilmek üzere Bölüm Başkanlığına (bir eğitim programı uygulayarak tek tür diploma veren Fakülte/Yüksekokulda Dekana/Müdüre) sunarlar</w:t>
      </w:r>
      <w:r>
        <w:t>” şeklinde belirtilmektedir.</w:t>
      </w:r>
    </w:p>
    <w:p w14:paraId="22B8DB97" w14:textId="77777777" w:rsidR="0082153F" w:rsidRDefault="00EA2D52" w:rsidP="00322115">
      <w:pPr>
        <w:ind w:firstLine="708"/>
        <w:jc w:val="both"/>
      </w:pPr>
      <w:r>
        <w:t>Üniversitemiz tarafından her yıl hazırlanan Kurum İç Değerlendirme Raporu (KİDR) kullanılmak üzere;</w:t>
      </w:r>
      <w:r w:rsidR="008828F3">
        <w:t xml:space="preserve"> öğrencilerin eğitim-öğretim başta olmak üzere sunulan hizmetler konusunda geribildirimlerin alınması, değerlendirilmesi ve gerekli iyileştirmelerin yapılması amacıyla Öğrenci Danışmanlığı raporunun hazırlanmasında rehberlik etmek üzere bu </w:t>
      </w:r>
      <w:proofErr w:type="gramStart"/>
      <w:r w:rsidR="008828F3">
        <w:t>doküman</w:t>
      </w:r>
      <w:proofErr w:type="gramEnd"/>
      <w:r w:rsidR="008828F3">
        <w:t xml:space="preserve"> hazırlanmıştır. </w:t>
      </w:r>
    </w:p>
    <w:p w14:paraId="28CCF6DA" w14:textId="77777777" w:rsidR="008828F3" w:rsidRDefault="008828F3" w:rsidP="008828F3">
      <w:pPr>
        <w:spacing w:line="480" w:lineRule="auto"/>
      </w:pPr>
    </w:p>
    <w:p w14:paraId="5A26D3DC" w14:textId="77777777" w:rsidR="008828F3" w:rsidRDefault="008828F3" w:rsidP="008828F3">
      <w:pPr>
        <w:spacing w:line="480" w:lineRule="auto"/>
      </w:pPr>
    </w:p>
    <w:p w14:paraId="1E9A8C22" w14:textId="77777777" w:rsidR="008828F3" w:rsidRDefault="008828F3" w:rsidP="008828F3">
      <w:pPr>
        <w:spacing w:line="480" w:lineRule="auto"/>
      </w:pPr>
    </w:p>
    <w:p w14:paraId="29FEB10C" w14:textId="77777777" w:rsidR="008828F3" w:rsidRDefault="008828F3" w:rsidP="008828F3">
      <w:pPr>
        <w:spacing w:line="480" w:lineRule="auto"/>
      </w:pPr>
    </w:p>
    <w:p w14:paraId="2ADAD1C8" w14:textId="77777777" w:rsidR="008828F3" w:rsidRDefault="008828F3" w:rsidP="008828F3">
      <w:pPr>
        <w:spacing w:line="480" w:lineRule="auto"/>
      </w:pPr>
    </w:p>
    <w:p w14:paraId="27AEB6E1" w14:textId="77777777" w:rsidR="008828F3" w:rsidRDefault="008828F3" w:rsidP="008828F3">
      <w:pPr>
        <w:spacing w:line="480" w:lineRule="auto"/>
      </w:pPr>
    </w:p>
    <w:p w14:paraId="74AAABAE" w14:textId="77777777" w:rsidR="008828F3" w:rsidRDefault="008828F3" w:rsidP="008828F3">
      <w:pPr>
        <w:spacing w:line="480" w:lineRule="auto"/>
      </w:pPr>
    </w:p>
    <w:p w14:paraId="741DF467" w14:textId="77777777" w:rsidR="00FB0590" w:rsidRDefault="00FB0590" w:rsidP="008828F3">
      <w:pPr>
        <w:spacing w:line="480" w:lineRule="auto"/>
      </w:pPr>
    </w:p>
    <w:p w14:paraId="2CB34745" w14:textId="1A20B720" w:rsidR="008828F3" w:rsidRDefault="008828F3" w:rsidP="008828F3">
      <w:pPr>
        <w:spacing w:line="480" w:lineRule="auto"/>
      </w:pPr>
      <w:r w:rsidRPr="00D07D37">
        <w:rPr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49831981" wp14:editId="6663338B">
                <wp:simplePos x="0" y="0"/>
                <wp:positionH relativeFrom="margin">
                  <wp:align>center</wp:align>
                </wp:positionH>
                <wp:positionV relativeFrom="paragraph">
                  <wp:posOffset>5414</wp:posOffset>
                </wp:positionV>
                <wp:extent cx="5895975" cy="1403985"/>
                <wp:effectExtent l="0" t="0" r="0" b="0"/>
                <wp:wrapTopAndBottom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C35EE" w14:textId="77777777" w:rsidR="008828F3" w:rsidRDefault="008828F3" w:rsidP="008828F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DANIŞMA</w:t>
                            </w:r>
                            <w:r w:rsidR="00A72445">
                              <w:rPr>
                                <w:b/>
                                <w:sz w:val="24"/>
                                <w:szCs w:val="24"/>
                              </w:rPr>
                              <w:t>NLAR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KURULU RAPORLARI</w:t>
                            </w:r>
                            <w:r w:rsidR="00FB4390"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31981" id="_x0000_s1028" type="#_x0000_t202" style="position:absolute;margin-left:0;margin-top:.45pt;width:464.25pt;height:110.55pt;z-index:251664384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" filled="f" stroked="f">
                <v:textbox style="mso-fit-shape-to-text:t">
                  <w:txbxContent>
                    <w:p w14:paraId="458C35EE" w14:textId="77777777" w:rsidR="008828F3" w:rsidRDefault="008828F3" w:rsidP="008828F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DANIŞMA</w:t>
                      </w:r>
                      <w:r w:rsidR="00A72445">
                        <w:rPr>
                          <w:b/>
                          <w:sz w:val="24"/>
                          <w:szCs w:val="24"/>
                        </w:rPr>
                        <w:t>NLAR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KURULU RAPORLARI</w:t>
                      </w:r>
                      <w:r w:rsidR="00FB4390">
                        <w:rPr>
                          <w:b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72445" w:rsidRPr="00D07D37" w14:paraId="5C9BB0CD" w14:textId="77777777" w:rsidTr="00322115">
        <w:tc>
          <w:tcPr>
            <w:tcW w:w="2689" w:type="dxa"/>
            <w:vAlign w:val="center"/>
          </w:tcPr>
          <w:p w14:paraId="74C1FA1B" w14:textId="77777777" w:rsidR="00A72445" w:rsidRPr="00D07D37" w:rsidRDefault="00A72445" w:rsidP="00322115">
            <w:pPr>
              <w:spacing w:line="480" w:lineRule="auto"/>
              <w:rPr>
                <w:b/>
                <w:sz w:val="24"/>
                <w:szCs w:val="24"/>
              </w:rPr>
            </w:pPr>
            <w:r w:rsidRPr="00D07D37">
              <w:rPr>
                <w:b/>
                <w:sz w:val="24"/>
                <w:szCs w:val="24"/>
              </w:rPr>
              <w:t>Kurulun Adı</w:t>
            </w:r>
          </w:p>
        </w:tc>
        <w:tc>
          <w:tcPr>
            <w:tcW w:w="6373" w:type="dxa"/>
            <w:vAlign w:val="center"/>
          </w:tcPr>
          <w:p w14:paraId="50A4C80E" w14:textId="192CD23C" w:rsidR="00A72445" w:rsidRPr="00D07D37" w:rsidRDefault="002C60BA" w:rsidP="0032211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BESLENME VE DİYETETİK BÖLÜMÜ ÖĞRENCİ DANIŞMANLIĞI KURULU</w:t>
            </w:r>
          </w:p>
        </w:tc>
      </w:tr>
      <w:tr w:rsidR="00A72445" w:rsidRPr="00D07D37" w14:paraId="46A2E570" w14:textId="77777777" w:rsidTr="00322115">
        <w:tc>
          <w:tcPr>
            <w:tcW w:w="2689" w:type="dxa"/>
            <w:vAlign w:val="center"/>
          </w:tcPr>
          <w:p w14:paraId="5BDAA201" w14:textId="77777777" w:rsidR="00A72445" w:rsidRPr="00D07D37" w:rsidRDefault="00A72445" w:rsidP="00322115">
            <w:pPr>
              <w:spacing w:line="480" w:lineRule="auto"/>
              <w:rPr>
                <w:b/>
                <w:sz w:val="24"/>
                <w:szCs w:val="24"/>
              </w:rPr>
            </w:pPr>
            <w:r w:rsidRPr="00D07D37">
              <w:rPr>
                <w:b/>
                <w:sz w:val="24"/>
                <w:szCs w:val="24"/>
              </w:rPr>
              <w:t>Toplantı Tarihi</w:t>
            </w:r>
          </w:p>
        </w:tc>
        <w:tc>
          <w:tcPr>
            <w:tcW w:w="6373" w:type="dxa"/>
            <w:vAlign w:val="center"/>
          </w:tcPr>
          <w:p w14:paraId="6D85F207" w14:textId="5CFAAD72" w:rsidR="00A72445" w:rsidRPr="00D07D37" w:rsidRDefault="00EB7A44" w:rsidP="0032211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C60B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2C60B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A72445" w:rsidRPr="00D07D37" w14:paraId="61B1E6A4" w14:textId="77777777" w:rsidTr="00322115">
        <w:tc>
          <w:tcPr>
            <w:tcW w:w="2689" w:type="dxa"/>
            <w:vAlign w:val="center"/>
          </w:tcPr>
          <w:p w14:paraId="7248CCEE" w14:textId="77777777" w:rsidR="00A72445" w:rsidRPr="00D07D37" w:rsidRDefault="00A72445" w:rsidP="00322115">
            <w:pPr>
              <w:spacing w:line="480" w:lineRule="auto"/>
              <w:rPr>
                <w:b/>
                <w:sz w:val="24"/>
                <w:szCs w:val="24"/>
              </w:rPr>
            </w:pPr>
            <w:r w:rsidRPr="00D07D37">
              <w:rPr>
                <w:b/>
                <w:sz w:val="24"/>
                <w:szCs w:val="24"/>
              </w:rPr>
              <w:t>Toplantının yapılış şekli</w:t>
            </w:r>
          </w:p>
        </w:tc>
        <w:tc>
          <w:tcPr>
            <w:tcW w:w="6373" w:type="dxa"/>
            <w:vAlign w:val="center"/>
          </w:tcPr>
          <w:p w14:paraId="6DEABF18" w14:textId="4238D10B" w:rsidR="00A72445" w:rsidRPr="00D07D37" w:rsidRDefault="002C60BA" w:rsidP="0032211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YÜZ YÜZE</w:t>
            </w:r>
          </w:p>
        </w:tc>
      </w:tr>
    </w:tbl>
    <w:p w14:paraId="00EA0337" w14:textId="77777777" w:rsidR="00412970" w:rsidRDefault="00FB4390">
      <w:r>
        <w:t>*Danışmanlar kurulu raporu akademik birime bağlı her bölüm/program bazında ayrı ayrı yazılmalıdır.</w:t>
      </w:r>
    </w:p>
    <w:p w14:paraId="2C89FC18" w14:textId="77777777" w:rsidR="00A72445" w:rsidRPr="00A72445" w:rsidRDefault="00A72445">
      <w:pPr>
        <w:rPr>
          <w:b/>
        </w:rPr>
      </w:pPr>
      <w:r w:rsidRPr="00A72445">
        <w:rPr>
          <w:b/>
        </w:rPr>
        <w:t>Toplantıya Katılan Kurul Üyeleri</w:t>
      </w:r>
    </w:p>
    <w:tbl>
      <w:tblPr>
        <w:tblStyle w:val="KlavuzTablo2-Vurgu1"/>
        <w:tblW w:w="9059" w:type="dxa"/>
        <w:tblLook w:val="04A0" w:firstRow="1" w:lastRow="0" w:firstColumn="1" w:lastColumn="0" w:noHBand="0" w:noVBand="1"/>
      </w:tblPr>
      <w:tblGrid>
        <w:gridCol w:w="3019"/>
        <w:gridCol w:w="3353"/>
        <w:gridCol w:w="2687"/>
      </w:tblGrid>
      <w:tr w:rsidR="00A72445" w:rsidRPr="00BC4433" w14:paraId="2118879E" w14:textId="77777777" w:rsidTr="00322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F784" w14:textId="77777777" w:rsidR="00A72445" w:rsidRPr="00BC4433" w:rsidRDefault="00A72445" w:rsidP="0032211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C4433">
              <w:rPr>
                <w:sz w:val="24"/>
                <w:szCs w:val="24"/>
              </w:rPr>
              <w:t>Adı ve Soyadı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5D48" w14:textId="77777777" w:rsidR="00A72445" w:rsidRPr="00BC4433" w:rsidRDefault="00A72445" w:rsidP="0032211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Bölüm/Program/Sınıf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588A" w14:textId="77777777" w:rsidR="00A72445" w:rsidRPr="00BC4433" w:rsidRDefault="00A72445" w:rsidP="0032211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4433">
              <w:rPr>
                <w:sz w:val="24"/>
                <w:szCs w:val="24"/>
              </w:rPr>
              <w:t>Görevi</w:t>
            </w:r>
          </w:p>
        </w:tc>
      </w:tr>
      <w:tr w:rsidR="00A72445" w:rsidRPr="00D07D37" w14:paraId="7887C79E" w14:textId="77777777" w:rsidTr="0032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single" w:sz="4" w:space="0" w:color="auto"/>
            </w:tcBorders>
            <w:vAlign w:val="center"/>
          </w:tcPr>
          <w:p w14:paraId="451777F0" w14:textId="0D2C0FE1" w:rsidR="00A72445" w:rsidRPr="00D07D37" w:rsidRDefault="002C60BA" w:rsidP="00322115">
            <w:pPr>
              <w:spacing w:line="480" w:lineRule="auto"/>
            </w:pPr>
            <w:r>
              <w:t>BETÜL GÜLŞEN ATALAY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14:paraId="30610D3A" w14:textId="403F2A94" w:rsidR="00A72445" w:rsidRPr="00D07D37" w:rsidRDefault="002C60BA" w:rsidP="0032211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BESLENME VE DİYETETİK BÖLÜMÜ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14:paraId="16453826" w14:textId="2CFF5FE6" w:rsidR="002C60BA" w:rsidRPr="00D07D37" w:rsidRDefault="002C60BA" w:rsidP="0032211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BÖLÜM BAŞKAN</w:t>
            </w:r>
            <w:r w:rsidR="00EB7A44">
              <w:t>I</w:t>
            </w:r>
          </w:p>
        </w:tc>
      </w:tr>
      <w:tr w:rsidR="00A72445" w14:paraId="4401E767" w14:textId="77777777" w:rsidTr="00322115">
        <w:trPr>
          <w:trHeight w:val="1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0C01F2FC" w14:textId="41335FAC" w:rsidR="00A72445" w:rsidRDefault="002C60BA" w:rsidP="00322115">
            <w:pPr>
              <w:spacing w:line="480" w:lineRule="auto"/>
            </w:pPr>
            <w:r>
              <w:t>EDA PARLAK</w:t>
            </w:r>
          </w:p>
        </w:tc>
        <w:tc>
          <w:tcPr>
            <w:tcW w:w="3353" w:type="dxa"/>
            <w:vAlign w:val="center"/>
          </w:tcPr>
          <w:p w14:paraId="41D36751" w14:textId="773B4D52" w:rsidR="00A72445" w:rsidRDefault="002C60BA" w:rsidP="0032211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BESLENME VE DİYETETİK BÖLÜMÜ</w:t>
            </w:r>
          </w:p>
        </w:tc>
        <w:tc>
          <w:tcPr>
            <w:tcW w:w="2687" w:type="dxa"/>
            <w:vAlign w:val="center"/>
          </w:tcPr>
          <w:p w14:paraId="662F69FC" w14:textId="25A01862" w:rsidR="00A72445" w:rsidRDefault="00EB7A44" w:rsidP="0032211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2C60BA">
              <w:t>. SINIF ÖĞRENCİ DANIŞMANLIĞI</w:t>
            </w:r>
          </w:p>
        </w:tc>
      </w:tr>
      <w:tr w:rsidR="00A72445" w14:paraId="6B396ECE" w14:textId="77777777" w:rsidTr="0032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181721C1" w14:textId="6212CBAB" w:rsidR="00A72445" w:rsidRDefault="002C60BA" w:rsidP="00322115">
            <w:pPr>
              <w:spacing w:line="480" w:lineRule="auto"/>
            </w:pPr>
            <w:r>
              <w:t>ÖZLEM ÖZPAK AKKUŞ</w:t>
            </w:r>
          </w:p>
        </w:tc>
        <w:tc>
          <w:tcPr>
            <w:tcW w:w="3353" w:type="dxa"/>
            <w:vAlign w:val="center"/>
          </w:tcPr>
          <w:p w14:paraId="4A769997" w14:textId="391238A7" w:rsidR="00A72445" w:rsidRDefault="002C60BA" w:rsidP="0032211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BESLENME VE DİYETETİK BÖLÜMÜ</w:t>
            </w:r>
          </w:p>
        </w:tc>
        <w:tc>
          <w:tcPr>
            <w:tcW w:w="2687" w:type="dxa"/>
            <w:vAlign w:val="center"/>
          </w:tcPr>
          <w:p w14:paraId="42EF23B3" w14:textId="29F7363D" w:rsidR="00A72445" w:rsidRDefault="00EB7A44" w:rsidP="0032211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2C60BA">
              <w:t>. SINIF ÖĞRENCİ DANIŞMANLIĞI</w:t>
            </w:r>
          </w:p>
        </w:tc>
      </w:tr>
      <w:tr w:rsidR="00A72445" w14:paraId="43D7FCD0" w14:textId="77777777" w:rsidTr="00322115">
        <w:trPr>
          <w:trHeight w:val="1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155CBA71" w14:textId="7B30B15B" w:rsidR="00A72445" w:rsidRDefault="002C60BA" w:rsidP="00322115">
            <w:pPr>
              <w:spacing w:line="480" w:lineRule="auto"/>
            </w:pPr>
            <w:r>
              <w:t>GONCA YILDIRIM</w:t>
            </w:r>
          </w:p>
        </w:tc>
        <w:tc>
          <w:tcPr>
            <w:tcW w:w="3353" w:type="dxa"/>
            <w:vAlign w:val="center"/>
          </w:tcPr>
          <w:p w14:paraId="21694038" w14:textId="0B142DDF" w:rsidR="00A72445" w:rsidRDefault="002C60BA" w:rsidP="0032211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BESLENME VE DİYETETİK BÖLÜMÜ</w:t>
            </w:r>
          </w:p>
        </w:tc>
        <w:tc>
          <w:tcPr>
            <w:tcW w:w="2687" w:type="dxa"/>
            <w:vAlign w:val="center"/>
          </w:tcPr>
          <w:p w14:paraId="5DD15C8A" w14:textId="7550E232" w:rsidR="00A72445" w:rsidRDefault="00EB7A44" w:rsidP="0032211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2C60BA">
              <w:t>. SINIF ÖĞRENCİ DANIŞMANLIĞI</w:t>
            </w:r>
          </w:p>
        </w:tc>
      </w:tr>
      <w:tr w:rsidR="00EB7A44" w14:paraId="2DA69BB8" w14:textId="77777777" w:rsidTr="0032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34D60F36" w14:textId="258AC9CF" w:rsidR="00EB7A44" w:rsidRDefault="00EB7A44" w:rsidP="00322115">
            <w:pPr>
              <w:spacing w:line="480" w:lineRule="auto"/>
            </w:pPr>
            <w:r>
              <w:t>AYŞE GÖKÇE ALP</w:t>
            </w:r>
          </w:p>
        </w:tc>
        <w:tc>
          <w:tcPr>
            <w:tcW w:w="3353" w:type="dxa"/>
            <w:vAlign w:val="center"/>
          </w:tcPr>
          <w:p w14:paraId="13125EFD" w14:textId="6061B440" w:rsidR="00EB7A44" w:rsidRDefault="00EB7A44" w:rsidP="0032211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BESLENME VE DİYETETİK BÖLÜMÜ</w:t>
            </w:r>
          </w:p>
        </w:tc>
        <w:tc>
          <w:tcPr>
            <w:tcW w:w="2687" w:type="dxa"/>
            <w:vAlign w:val="center"/>
          </w:tcPr>
          <w:p w14:paraId="42D2D79E" w14:textId="5CAEC61A" w:rsidR="00EB7A44" w:rsidRDefault="00EB7A44" w:rsidP="0032211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>
              <w:t>. SINIF ÖĞRENCİ DANIŞMANLIĞI</w:t>
            </w:r>
          </w:p>
        </w:tc>
      </w:tr>
      <w:tr w:rsidR="00A72445" w14:paraId="488EF186" w14:textId="77777777" w:rsidTr="00322115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500A99DE" w14:textId="3FE94C02" w:rsidR="00A72445" w:rsidRDefault="00EB7A44" w:rsidP="00322115">
            <w:pPr>
              <w:spacing w:line="480" w:lineRule="auto"/>
            </w:pPr>
            <w:r>
              <w:t>IŞIL NAZLICAN</w:t>
            </w:r>
          </w:p>
        </w:tc>
        <w:tc>
          <w:tcPr>
            <w:tcW w:w="3353" w:type="dxa"/>
            <w:vAlign w:val="center"/>
          </w:tcPr>
          <w:p w14:paraId="41BDBF7A" w14:textId="20307744" w:rsidR="00A72445" w:rsidRDefault="002C60BA" w:rsidP="0032211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BESLENME VE DİYETETİK BÖLÜMÜ</w:t>
            </w:r>
          </w:p>
        </w:tc>
        <w:tc>
          <w:tcPr>
            <w:tcW w:w="2687" w:type="dxa"/>
            <w:vAlign w:val="center"/>
          </w:tcPr>
          <w:p w14:paraId="27677F64" w14:textId="0E3E39B0" w:rsidR="00A72445" w:rsidRDefault="002C60BA" w:rsidP="0032211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ÖĞRENCİ</w:t>
            </w:r>
          </w:p>
        </w:tc>
      </w:tr>
      <w:tr w:rsidR="00A72445" w14:paraId="0218382B" w14:textId="77777777" w:rsidTr="0032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2ED4857C" w14:textId="2C86A9EC" w:rsidR="00A72445" w:rsidRDefault="00EB7A44" w:rsidP="00322115">
            <w:pPr>
              <w:spacing w:line="480" w:lineRule="auto"/>
            </w:pPr>
            <w:r>
              <w:t>GÜLÜSTAN BEYHAN</w:t>
            </w:r>
          </w:p>
        </w:tc>
        <w:tc>
          <w:tcPr>
            <w:tcW w:w="3353" w:type="dxa"/>
            <w:vAlign w:val="center"/>
          </w:tcPr>
          <w:p w14:paraId="2A11BDCA" w14:textId="7E5C2877" w:rsidR="00A72445" w:rsidRDefault="002C60BA" w:rsidP="0032211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BESLENME VE DİYETETİK BÖLÜMÜ</w:t>
            </w:r>
          </w:p>
        </w:tc>
        <w:tc>
          <w:tcPr>
            <w:tcW w:w="2687" w:type="dxa"/>
            <w:vAlign w:val="center"/>
          </w:tcPr>
          <w:p w14:paraId="05AABCC3" w14:textId="2A969342" w:rsidR="00A72445" w:rsidRDefault="002C60BA" w:rsidP="0032211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ÖĞRENCİ</w:t>
            </w:r>
          </w:p>
        </w:tc>
      </w:tr>
      <w:tr w:rsidR="00EB7A44" w14:paraId="23AA87A7" w14:textId="77777777" w:rsidTr="00322115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5878DA03" w14:textId="51FFEF1E" w:rsidR="00EB7A44" w:rsidRDefault="00EB7A44" w:rsidP="00322115">
            <w:pPr>
              <w:spacing w:line="480" w:lineRule="auto"/>
            </w:pPr>
            <w:r>
              <w:t>TÜLİN GÜNGÖR</w:t>
            </w:r>
          </w:p>
        </w:tc>
        <w:tc>
          <w:tcPr>
            <w:tcW w:w="3353" w:type="dxa"/>
            <w:vAlign w:val="center"/>
          </w:tcPr>
          <w:p w14:paraId="2F50847A" w14:textId="185BD525" w:rsidR="00EB7A44" w:rsidRDefault="00EB7A44" w:rsidP="0032211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BESLENME VE DİYETETİK BÖLÜMÜ</w:t>
            </w:r>
          </w:p>
        </w:tc>
        <w:tc>
          <w:tcPr>
            <w:tcW w:w="2687" w:type="dxa"/>
            <w:vAlign w:val="center"/>
          </w:tcPr>
          <w:p w14:paraId="3EF6F890" w14:textId="160CBA12" w:rsidR="00EB7A44" w:rsidRDefault="00EB7A44" w:rsidP="0032211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ÖĞRENCİ</w:t>
            </w:r>
          </w:p>
        </w:tc>
      </w:tr>
    </w:tbl>
    <w:p w14:paraId="4663E80A" w14:textId="77777777" w:rsidR="00A72445" w:rsidRDefault="00A72445" w:rsidP="00A72445">
      <w:pPr>
        <w:spacing w:line="480" w:lineRule="auto"/>
      </w:pPr>
      <w:r w:rsidRPr="00D07D37">
        <w:rPr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641EACED" wp14:editId="603DE94F">
                <wp:simplePos x="0" y="0"/>
                <wp:positionH relativeFrom="margin">
                  <wp:align>right</wp:align>
                </wp:positionH>
                <wp:positionV relativeFrom="paragraph">
                  <wp:posOffset>311</wp:posOffset>
                </wp:positionV>
                <wp:extent cx="5895975" cy="1403985"/>
                <wp:effectExtent l="0" t="0" r="0" b="0"/>
                <wp:wrapTopAndBottom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F66E6" w14:textId="77777777" w:rsidR="00A72445" w:rsidRDefault="00A72445" w:rsidP="00A7244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DANIŞMANLAR KURULU ÖNERİLERİ VE DEĞERLENDİRİLMESİ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EACED" id="Metin Kutusu 3" o:spid="_x0000_s1029" type="#_x0000_t202" style="position:absolute;margin-left:413.05pt;margin-top:0;width:464.25pt;height:110.55pt;z-index:25166643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" filled="f" stroked="f">
                <v:textbox style="mso-fit-shape-to-text:t">
                  <w:txbxContent>
                    <w:p w14:paraId="563F66E6" w14:textId="77777777" w:rsidR="00A72445" w:rsidRDefault="00A72445" w:rsidP="00A7244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DANIŞMANLAR KURULU ÖNERİLERİ VE DEĞERLENDİRİLMESİ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1C9969D" w14:textId="77777777" w:rsidR="00C97315" w:rsidRDefault="00A72445" w:rsidP="00C97315">
      <w:pPr>
        <w:pStyle w:val="ListeParagraf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EĞİTİM-ÖĞRETİM</w:t>
      </w:r>
    </w:p>
    <w:p w14:paraId="3A6BE012" w14:textId="577FF512" w:rsidR="00322115" w:rsidRPr="00322115" w:rsidRDefault="00C97315" w:rsidP="00322115">
      <w:pPr>
        <w:spacing w:line="240" w:lineRule="auto"/>
        <w:ind w:left="360"/>
        <w:jc w:val="both"/>
        <w:rPr>
          <w:sz w:val="24"/>
          <w:szCs w:val="24"/>
        </w:rPr>
      </w:pPr>
      <w:r w:rsidRPr="00322115">
        <w:rPr>
          <w:sz w:val="24"/>
          <w:szCs w:val="24"/>
        </w:rPr>
        <w:t>Bu başlıkta bölüm/program bazında yapılan toplantıda öğrencilerin eğitim-öğretim ile ilgili önerileri değerlendirilmesi, iyileştirilmesi veya iyileştirme yapmak üzere bir üst makama iletilmesi gereken hususlar yer almalıdır. Varsa yapılan iyileştirmeler belirtilmelidir.</w:t>
      </w:r>
    </w:p>
    <w:tbl>
      <w:tblPr>
        <w:tblStyle w:val="KlavuzuTablo4-Vurgu2"/>
        <w:tblW w:w="0" w:type="auto"/>
        <w:tblLook w:val="04A0" w:firstRow="1" w:lastRow="0" w:firstColumn="1" w:lastColumn="0" w:noHBand="0" w:noVBand="1"/>
      </w:tblPr>
      <w:tblGrid>
        <w:gridCol w:w="717"/>
        <w:gridCol w:w="4442"/>
        <w:gridCol w:w="3903"/>
      </w:tblGrid>
      <w:tr w:rsidR="00A72445" w:rsidRPr="00BC4433" w14:paraId="4D6424C4" w14:textId="77777777" w:rsidTr="00322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FBB" w14:textId="77777777" w:rsidR="00A72445" w:rsidRPr="00BC4433" w:rsidRDefault="00A72445" w:rsidP="0032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9491" w14:textId="77777777" w:rsidR="00A72445" w:rsidRPr="00BC4433" w:rsidRDefault="00A72445" w:rsidP="00322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Öneri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4D6D" w14:textId="77777777" w:rsidR="00A72445" w:rsidRPr="00BC4433" w:rsidRDefault="00A72445" w:rsidP="00322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4433">
              <w:rPr>
                <w:sz w:val="24"/>
                <w:szCs w:val="24"/>
              </w:rPr>
              <w:t>Değerlendirme</w:t>
            </w:r>
            <w:r w:rsidR="00C74CD6">
              <w:rPr>
                <w:sz w:val="24"/>
                <w:szCs w:val="24"/>
              </w:rPr>
              <w:t>/İyileştirme</w:t>
            </w:r>
          </w:p>
        </w:tc>
      </w:tr>
      <w:tr w:rsidR="00A72445" w14:paraId="1C95290F" w14:textId="77777777" w:rsidTr="0032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</w:tcBorders>
            <w:vAlign w:val="center"/>
          </w:tcPr>
          <w:p w14:paraId="15E348B3" w14:textId="77777777" w:rsidR="00A72445" w:rsidRDefault="00A72445" w:rsidP="0032211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42" w:type="dxa"/>
            <w:tcBorders>
              <w:top w:val="single" w:sz="4" w:space="0" w:color="auto"/>
            </w:tcBorders>
            <w:vAlign w:val="center"/>
          </w:tcPr>
          <w:p w14:paraId="4B68B82B" w14:textId="5C945646" w:rsidR="00A72445" w:rsidRDefault="00F77569" w:rsidP="003221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Uzaktan eğitim derslerinde senkron olarak yapılan derslerin devam durumunun takip edilmesi konusunda UZEM biriminden teknik destek talebinin oluşturulması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vAlign w:val="center"/>
          </w:tcPr>
          <w:p w14:paraId="0B6E2BDB" w14:textId="41132638" w:rsidR="00A72445" w:rsidRDefault="00F77569" w:rsidP="003221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Senkron olarak uzaktan eğitimle yapılan derslerin bitiminde derse katılan öğrencilerin listesinin kay</w:t>
            </w:r>
            <w:r w:rsidR="00EB7A44">
              <w:t>d</w:t>
            </w:r>
            <w:r>
              <w:t>edilmesi ve dosya formatında indirilebilmesi</w:t>
            </w:r>
          </w:p>
        </w:tc>
      </w:tr>
      <w:tr w:rsidR="00A72445" w14:paraId="114EB6C5" w14:textId="77777777" w:rsidTr="0032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2154D647" w14:textId="77777777" w:rsidR="00A72445" w:rsidRDefault="00A72445" w:rsidP="00322115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4442" w:type="dxa"/>
            <w:vAlign w:val="center"/>
          </w:tcPr>
          <w:p w14:paraId="4EAD339D" w14:textId="6E1446AA" w:rsidR="00A72445" w:rsidRDefault="00EB7A44" w:rsidP="00322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Uzaktan eğitimle yapılan derslerde bağlantı sorunu gibi internet kaynaklı problemler </w:t>
            </w:r>
          </w:p>
        </w:tc>
        <w:tc>
          <w:tcPr>
            <w:tcW w:w="3903" w:type="dxa"/>
            <w:vAlign w:val="center"/>
          </w:tcPr>
          <w:p w14:paraId="65A1F55C" w14:textId="56858D79" w:rsidR="00A72445" w:rsidRDefault="00EB7A44" w:rsidP="0032211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569">
              <w:t>Bu konuyla ilgili Fakültemiz Dekanlığının bilgilendirilerek, görüşlerinin alınması</w:t>
            </w:r>
          </w:p>
        </w:tc>
      </w:tr>
      <w:tr w:rsidR="00A72445" w14:paraId="3EE420E9" w14:textId="77777777" w:rsidTr="0032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183F9AD2" w14:textId="6D9C4448" w:rsidR="00A72445" w:rsidRDefault="00EB7A44" w:rsidP="00322115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4442" w:type="dxa"/>
            <w:vAlign w:val="center"/>
          </w:tcPr>
          <w:p w14:paraId="5B2323D5" w14:textId="5F7D6063" w:rsidR="00A72445" w:rsidRDefault="00874415" w:rsidP="003221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TÖMER belgesi olmayan y</w:t>
            </w:r>
            <w:r w:rsidR="000C3F69">
              <w:t>abancı uyruklu</w:t>
            </w:r>
            <w:r w:rsidR="00984E42">
              <w:t xml:space="preserve"> </w:t>
            </w:r>
            <w:r w:rsidR="000C3F69">
              <w:t>öğrencilerin Türkçe yeterlilik dil sınavı</w:t>
            </w:r>
            <w:r w:rsidR="00F77569">
              <w:t xml:space="preserve"> sonuçlarının, eğitim öğretime başlayacakları yılın dönemi başında, ilgili bölüm başkanlıklarına iletilmesi </w:t>
            </w:r>
          </w:p>
        </w:tc>
        <w:tc>
          <w:tcPr>
            <w:tcW w:w="3903" w:type="dxa"/>
            <w:vAlign w:val="center"/>
          </w:tcPr>
          <w:p w14:paraId="6E228F66" w14:textId="658A7532" w:rsidR="00A72445" w:rsidRDefault="000C3F69" w:rsidP="003221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Yabancı uyruklu öğrencilere yapılması gereken Türkçe yeterlilik dil sınavının eğitime başladıkları yıl</w:t>
            </w:r>
            <w:r w:rsidR="00F77569">
              <w:t xml:space="preserve">ın </w:t>
            </w:r>
            <w:r>
              <w:t xml:space="preserve">dönemi başında yapılması </w:t>
            </w:r>
            <w:r w:rsidR="00F77569">
              <w:t xml:space="preserve">ve ilgili bölüm başkanlıklarının </w:t>
            </w:r>
            <w:r w:rsidR="00FB0590">
              <w:t xml:space="preserve">bu konuda </w:t>
            </w:r>
            <w:r w:rsidR="00F77569">
              <w:t>bilgilendir</w:t>
            </w:r>
            <w:r w:rsidR="00FB0590">
              <w:t>ilmesi</w:t>
            </w:r>
            <w:r w:rsidR="00F77569">
              <w:t xml:space="preserve"> </w:t>
            </w:r>
          </w:p>
        </w:tc>
      </w:tr>
      <w:tr w:rsidR="000C3F69" w14:paraId="39AA2D75" w14:textId="77777777" w:rsidTr="0032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0C64BF37" w14:textId="23C02B42" w:rsidR="000C3F69" w:rsidRDefault="00EB7A44" w:rsidP="00322115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442" w:type="dxa"/>
            <w:vAlign w:val="center"/>
          </w:tcPr>
          <w:p w14:paraId="100851E9" w14:textId="6F7627EF" w:rsidR="000C3F69" w:rsidRDefault="00874415" w:rsidP="00322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Türkçeyi aktif olarak kullanma ve okuduğunu anlama konusunda yabancı uyruklu öğrencilerin </w:t>
            </w:r>
            <w:proofErr w:type="spellStart"/>
            <w:r>
              <w:t>türk</w:t>
            </w:r>
            <w:proofErr w:type="spellEnd"/>
            <w:r>
              <w:t xml:space="preserve"> öğrencilere göre daha fazla zamana ihtiyaç duyduğu göz önüne alınarak sınavlarda daha fazla süre tanınması</w:t>
            </w:r>
          </w:p>
        </w:tc>
        <w:tc>
          <w:tcPr>
            <w:tcW w:w="3903" w:type="dxa"/>
            <w:vAlign w:val="center"/>
          </w:tcPr>
          <w:p w14:paraId="2A3B2293" w14:textId="5E8110B9" w:rsidR="00EB7A44" w:rsidRDefault="00984E42" w:rsidP="0032211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569">
              <w:t>B</w:t>
            </w:r>
            <w:r w:rsidR="00874415" w:rsidRPr="00F77569">
              <w:t xml:space="preserve">u konuyla ilgili </w:t>
            </w:r>
            <w:r w:rsidRPr="00F77569">
              <w:t xml:space="preserve">Fakültemiz Dekanlığının </w:t>
            </w:r>
            <w:r w:rsidR="00874415" w:rsidRPr="00F77569">
              <w:t>bilgilendiri</w:t>
            </w:r>
            <w:r w:rsidR="00762CB9" w:rsidRPr="00F77569">
              <w:t>lerek</w:t>
            </w:r>
            <w:r w:rsidRPr="00F77569">
              <w:t xml:space="preserve">, </w:t>
            </w:r>
            <w:r w:rsidR="00762CB9" w:rsidRPr="00F77569">
              <w:t>görüşlerinin alınması</w:t>
            </w:r>
            <w:r w:rsidR="00EB7A44">
              <w:t xml:space="preserve"> </w:t>
            </w:r>
          </w:p>
        </w:tc>
      </w:tr>
    </w:tbl>
    <w:p w14:paraId="2624599E" w14:textId="77777777" w:rsidR="00C97315" w:rsidRDefault="00C97315" w:rsidP="00A72445">
      <w:pPr>
        <w:spacing w:line="480" w:lineRule="auto"/>
      </w:pPr>
    </w:p>
    <w:p w14:paraId="5B8ED03F" w14:textId="77777777" w:rsidR="00C97315" w:rsidRDefault="00C97315" w:rsidP="00C97315">
      <w:pPr>
        <w:pStyle w:val="ListeParagraf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ÖĞRENCİLERE SUNULAN HİZMETLER</w:t>
      </w:r>
    </w:p>
    <w:p w14:paraId="10D7F687" w14:textId="3EF2A325" w:rsidR="00497F14" w:rsidRPr="00497F14" w:rsidRDefault="00C97315" w:rsidP="00322115">
      <w:pPr>
        <w:spacing w:line="240" w:lineRule="auto"/>
        <w:ind w:left="360"/>
        <w:jc w:val="both"/>
        <w:rPr>
          <w:sz w:val="24"/>
          <w:szCs w:val="24"/>
        </w:rPr>
      </w:pPr>
      <w:r w:rsidRPr="00497F14">
        <w:rPr>
          <w:sz w:val="24"/>
          <w:szCs w:val="24"/>
        </w:rPr>
        <w:t>Bu bölümde eğitim-öğretim dışında öğrencilere sunulan kütüphane, derslik veya laboratuvarların fiziksel imkanları, kantin-kafeterya, psikolojik danışmanlık, sportif veya sosyal etkinlikler benzeri hizmetlerin konusunda öğrencileri</w:t>
      </w:r>
      <w:r w:rsidR="00497F14" w:rsidRPr="00497F14">
        <w:rPr>
          <w:sz w:val="24"/>
          <w:szCs w:val="24"/>
        </w:rPr>
        <w:t>n önerilerinin değerlendirilmesi, iyileştirilmesi veya iyileştirme yapmak üzere bir üst makama iletilmesi gereken hususlar yer almalıdır. Varsa yapılan iyileştirmeler belirtilmelidir.</w:t>
      </w:r>
    </w:p>
    <w:tbl>
      <w:tblPr>
        <w:tblStyle w:val="KlavuzuTablo4-Vurgu2"/>
        <w:tblW w:w="0" w:type="auto"/>
        <w:tblLook w:val="04A0" w:firstRow="1" w:lastRow="0" w:firstColumn="1" w:lastColumn="0" w:noHBand="0" w:noVBand="1"/>
      </w:tblPr>
      <w:tblGrid>
        <w:gridCol w:w="717"/>
        <w:gridCol w:w="4442"/>
        <w:gridCol w:w="3903"/>
      </w:tblGrid>
      <w:tr w:rsidR="00C97315" w:rsidRPr="00BC4433" w14:paraId="78E6D472" w14:textId="77777777" w:rsidTr="00322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343" w14:textId="77777777" w:rsidR="00C97315" w:rsidRPr="00BC4433" w:rsidRDefault="00C97315" w:rsidP="0032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105A" w14:textId="77777777" w:rsidR="00C97315" w:rsidRPr="00BC4433" w:rsidRDefault="00C97315" w:rsidP="00322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Öneri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0C76" w14:textId="77777777" w:rsidR="00C97315" w:rsidRPr="00BC4433" w:rsidRDefault="00C97315" w:rsidP="00322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4433">
              <w:rPr>
                <w:sz w:val="24"/>
                <w:szCs w:val="24"/>
              </w:rPr>
              <w:t>Değerlendirme</w:t>
            </w:r>
            <w:r>
              <w:rPr>
                <w:sz w:val="24"/>
                <w:szCs w:val="24"/>
              </w:rPr>
              <w:t>/İyileştirme</w:t>
            </w:r>
          </w:p>
        </w:tc>
      </w:tr>
      <w:tr w:rsidR="00C97315" w14:paraId="73E9B448" w14:textId="77777777" w:rsidTr="0032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</w:tcBorders>
            <w:vAlign w:val="center"/>
          </w:tcPr>
          <w:p w14:paraId="4A71017D" w14:textId="77777777" w:rsidR="00C97315" w:rsidRDefault="00C97315" w:rsidP="0032211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42" w:type="dxa"/>
            <w:tcBorders>
              <w:top w:val="single" w:sz="4" w:space="0" w:color="auto"/>
            </w:tcBorders>
            <w:vAlign w:val="center"/>
          </w:tcPr>
          <w:p w14:paraId="6C52FDC9" w14:textId="72CF13AB" w:rsidR="00C97315" w:rsidRDefault="00C97315" w:rsidP="003221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Öğrencilerin mesleki ve teknik becerilerini geliştirmek kütüphanede yeterli kaynak </w:t>
            </w:r>
            <w:r w:rsidR="00762CB9">
              <w:t>olması adına öğretim üyelerinden alınan kitap taleplerinin öğrencilerden de alınması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vAlign w:val="center"/>
          </w:tcPr>
          <w:p w14:paraId="46DEFF01" w14:textId="4880F4D8" w:rsidR="00C97315" w:rsidRDefault="00497F14" w:rsidP="003221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</w:t>
            </w:r>
            <w:r w:rsidR="00C97315">
              <w:t xml:space="preserve">lgili </w:t>
            </w:r>
            <w:r w:rsidR="00762CB9">
              <w:t xml:space="preserve">danışmanlar aracılığıyla </w:t>
            </w:r>
            <w:r>
              <w:t xml:space="preserve">kaynakların satın alınması için </w:t>
            </w:r>
            <w:r w:rsidR="00762CB9">
              <w:t xml:space="preserve">öğrenci </w:t>
            </w:r>
            <w:r w:rsidR="001E3FC6">
              <w:t>taleplerin</w:t>
            </w:r>
            <w:r w:rsidR="00EB7A44">
              <w:t>in</w:t>
            </w:r>
            <w:r w:rsidR="001E3FC6">
              <w:t xml:space="preserve"> oluşturulması ve dekanlığa iletilmesi sağlan</w:t>
            </w:r>
            <w:r w:rsidR="00762CB9">
              <w:t>ması</w:t>
            </w:r>
          </w:p>
        </w:tc>
      </w:tr>
      <w:tr w:rsidR="00C97315" w14:paraId="67091C10" w14:textId="77777777" w:rsidTr="0032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67B63613" w14:textId="77777777" w:rsidR="00C97315" w:rsidRDefault="00C97315" w:rsidP="00322115">
            <w:pPr>
              <w:spacing w:line="480" w:lineRule="auto"/>
              <w:jc w:val="center"/>
            </w:pPr>
            <w:r>
              <w:lastRenderedPageBreak/>
              <w:t>2</w:t>
            </w:r>
          </w:p>
        </w:tc>
        <w:tc>
          <w:tcPr>
            <w:tcW w:w="4442" w:type="dxa"/>
            <w:vAlign w:val="center"/>
          </w:tcPr>
          <w:p w14:paraId="544563EC" w14:textId="7E534444" w:rsidR="00C97315" w:rsidRDefault="00497F14" w:rsidP="00322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Sosyal</w:t>
            </w:r>
            <w:r w:rsidR="00984E42">
              <w:t xml:space="preserve">, </w:t>
            </w:r>
            <w:r>
              <w:t>kültürel aktivitelerin</w:t>
            </w:r>
            <w:r w:rsidR="00853956">
              <w:t xml:space="preserve">in </w:t>
            </w:r>
            <w:r w:rsidR="00984E42">
              <w:t xml:space="preserve">ve öğrenci topluluklarının </w:t>
            </w:r>
            <w:r>
              <w:t>s</w:t>
            </w:r>
            <w:r w:rsidR="00AB4491">
              <w:t>ayısının arttırılması</w:t>
            </w:r>
          </w:p>
        </w:tc>
        <w:tc>
          <w:tcPr>
            <w:tcW w:w="3903" w:type="dxa"/>
            <w:vAlign w:val="center"/>
          </w:tcPr>
          <w:p w14:paraId="2A84A801" w14:textId="77777777" w:rsidR="00853956" w:rsidRDefault="00A75483" w:rsidP="0032211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 konuda t</w:t>
            </w:r>
            <w:r w:rsidR="00C97315">
              <w:t>üm öğrencilerden taleplerin alınması ve gerekli değerlendir</w:t>
            </w:r>
            <w:r>
              <w:t>meler</w:t>
            </w:r>
            <w:r w:rsidR="00C97315">
              <w:t xml:space="preserve"> yapılarak, </w:t>
            </w:r>
            <w:r w:rsidR="00497F14">
              <w:t>öğrencilerin kişisel gelişimlerine katkı sağlayacak şekilde bazı sosyal</w:t>
            </w:r>
            <w:r w:rsidR="00984E42">
              <w:t xml:space="preserve">, </w:t>
            </w:r>
            <w:r w:rsidR="00497F14">
              <w:t>kültürel aktivitelerin bölüm tarafından planlanması, bazılarının ise dekanlık veya rektörlük tarafından yapılması için gerekli girişimlerde bulunulm</w:t>
            </w:r>
            <w:r w:rsidR="00853956">
              <w:t>ası</w:t>
            </w:r>
          </w:p>
          <w:p w14:paraId="05173997" w14:textId="5750543B" w:rsidR="00B931B4" w:rsidRDefault="00B931B4" w:rsidP="0032211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Öğrenci toplulukları konusunda başka bölümlerle </w:t>
            </w:r>
            <w:proofErr w:type="gramStart"/>
            <w:r>
              <w:t>işbirliği</w:t>
            </w:r>
            <w:proofErr w:type="gramEnd"/>
            <w:r>
              <w:t xml:space="preserve"> yapılması konusunda öğrenci temsilcilerinin belirlenmesi</w:t>
            </w:r>
          </w:p>
        </w:tc>
      </w:tr>
      <w:tr w:rsidR="00322115" w14:paraId="0F7E7DE2" w14:textId="77777777" w:rsidTr="0032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3035A2DF" w14:textId="76B9D37F" w:rsidR="00322115" w:rsidRDefault="00322115" w:rsidP="00322115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4442" w:type="dxa"/>
            <w:vAlign w:val="center"/>
          </w:tcPr>
          <w:p w14:paraId="14B6181C" w14:textId="7D8AB56D" w:rsidR="00322115" w:rsidRDefault="00322115" w:rsidP="003221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Sınıflarda ders öncesi yaşanan bağlantı problemlerinden </w:t>
            </w:r>
            <w:r>
              <w:t xml:space="preserve">(kullanılan bilgisayarlar ve VGA kabloları vb.) </w:t>
            </w:r>
            <w:r>
              <w:t>dolayı ders sürelerinin verimsiz kullanılması</w:t>
            </w:r>
          </w:p>
        </w:tc>
        <w:tc>
          <w:tcPr>
            <w:tcW w:w="3903" w:type="dxa"/>
            <w:vAlign w:val="center"/>
          </w:tcPr>
          <w:p w14:paraId="28C7AE82" w14:textId="443692FE" w:rsidR="00322115" w:rsidRDefault="00322115" w:rsidP="003221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7569">
              <w:t>Bu konuyla ilgili Fakültemiz Dekanlığının bilgilendirilerek, görüşlerinin alınması</w:t>
            </w:r>
          </w:p>
        </w:tc>
      </w:tr>
      <w:tr w:rsidR="00322115" w14:paraId="47792095" w14:textId="77777777" w:rsidTr="0032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24A3B4A3" w14:textId="7CB1E340" w:rsidR="00322115" w:rsidRDefault="00322115" w:rsidP="00322115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442" w:type="dxa"/>
            <w:vAlign w:val="center"/>
          </w:tcPr>
          <w:p w14:paraId="3755A882" w14:textId="5BC8502F" w:rsidR="00322115" w:rsidRDefault="00322115" w:rsidP="00322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Daha fazla öğrenci kapasitesine sahip olan sınıflarda bulunan klimaların yetersiz kalması</w:t>
            </w:r>
          </w:p>
        </w:tc>
        <w:tc>
          <w:tcPr>
            <w:tcW w:w="3903" w:type="dxa"/>
            <w:vAlign w:val="center"/>
          </w:tcPr>
          <w:p w14:paraId="6C2E4E27" w14:textId="073E1BB2" w:rsidR="00322115" w:rsidRDefault="00322115" w:rsidP="0032211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 konuda yaşanan problemlerin Rektörlüğe iletilmesi</w:t>
            </w:r>
          </w:p>
        </w:tc>
      </w:tr>
      <w:tr w:rsidR="00B931B4" w14:paraId="57B86C10" w14:textId="77777777" w:rsidTr="0032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1CCA4D27" w14:textId="65868F51" w:rsidR="00B931B4" w:rsidRDefault="00322115" w:rsidP="00322115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4442" w:type="dxa"/>
            <w:vAlign w:val="center"/>
          </w:tcPr>
          <w:p w14:paraId="17FE9F9F" w14:textId="7B037A26" w:rsidR="00B931B4" w:rsidRDefault="00EB7A44" w:rsidP="003221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B931B4">
              <w:t>ersliklerde ve laboratuvarlarda temizlik ve hijyen koşul</w:t>
            </w:r>
            <w:r w:rsidR="00AB4491">
              <w:t>l</w:t>
            </w:r>
            <w:r w:rsidR="00B931B4">
              <w:t xml:space="preserve">arın yeterince </w:t>
            </w:r>
            <w:r w:rsidR="00AB4491">
              <w:t>artt</w:t>
            </w:r>
            <w:r w:rsidR="00322115">
              <w:t>ı</w:t>
            </w:r>
            <w:r w:rsidR="00AB4491">
              <w:t>rılması</w:t>
            </w:r>
          </w:p>
        </w:tc>
        <w:tc>
          <w:tcPr>
            <w:tcW w:w="3903" w:type="dxa"/>
            <w:vAlign w:val="center"/>
          </w:tcPr>
          <w:p w14:paraId="1E3E510F" w14:textId="1AC7B221" w:rsidR="00B931B4" w:rsidRDefault="00B931B4" w:rsidP="003221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Fakülte dekanlığı ile yapılan görüşmeler sonucunda ders programı çerçevesinde ders öncesi gerekli temizlik koşullarının yerine getirilmesi amacıyla gerekli tüm tedbirler alınması</w:t>
            </w:r>
          </w:p>
        </w:tc>
      </w:tr>
      <w:tr w:rsidR="00B931B4" w14:paraId="27A87258" w14:textId="77777777" w:rsidTr="0032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63867338" w14:textId="6BDD653D" w:rsidR="00B931B4" w:rsidRDefault="00322115" w:rsidP="00322115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4442" w:type="dxa"/>
            <w:vAlign w:val="center"/>
          </w:tcPr>
          <w:p w14:paraId="37FF0A47" w14:textId="02948133" w:rsidR="00B931B4" w:rsidRDefault="00B931B4" w:rsidP="00322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Kantin-kafeteryalarda özellikle açık alanda bulunan masa ve sandalye sayısı</w:t>
            </w:r>
            <w:r w:rsidR="00322115">
              <w:t xml:space="preserve"> </w:t>
            </w:r>
            <w:r>
              <w:t xml:space="preserve">yetersiz olduğu </w:t>
            </w:r>
            <w:r w:rsidR="00AB4491">
              <w:t xml:space="preserve">için arttırılması </w:t>
            </w:r>
            <w:r>
              <w:t xml:space="preserve">ve </w:t>
            </w:r>
            <w:r w:rsidR="00AB4491">
              <w:t xml:space="preserve">bu alanlarda </w:t>
            </w:r>
            <w:r>
              <w:t>gerekli temizlik</w:t>
            </w:r>
            <w:r w:rsidR="00AB4491">
              <w:t xml:space="preserve">, </w:t>
            </w:r>
            <w:r>
              <w:t xml:space="preserve">hijyen koşullarının </w:t>
            </w:r>
            <w:r w:rsidR="00AB4491">
              <w:t>arttırılması</w:t>
            </w:r>
          </w:p>
        </w:tc>
        <w:tc>
          <w:tcPr>
            <w:tcW w:w="3903" w:type="dxa"/>
            <w:vAlign w:val="center"/>
          </w:tcPr>
          <w:p w14:paraId="4E3A24F4" w14:textId="18276F49" w:rsidR="00B931B4" w:rsidRDefault="00FB0590" w:rsidP="0032211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 konuda yaşanan problemlerin Rektörlüğe iletilmesi</w:t>
            </w:r>
          </w:p>
        </w:tc>
      </w:tr>
      <w:tr w:rsidR="00B931B4" w14:paraId="2EDEC457" w14:textId="77777777" w:rsidTr="0032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04375B4F" w14:textId="380343A4" w:rsidR="00B931B4" w:rsidRDefault="00322115" w:rsidP="00322115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4442" w:type="dxa"/>
            <w:vAlign w:val="center"/>
          </w:tcPr>
          <w:p w14:paraId="5AB6A829" w14:textId="7A4C24F8" w:rsidR="00B931B4" w:rsidRDefault="00B931B4" w:rsidP="003221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Kanserojen olması nedeniyle yemeklerin plastik kaplar</w:t>
            </w:r>
            <w:r w:rsidR="00AB4491">
              <w:t xml:space="preserve"> yerine porselen kaplarla servis edilmesi</w:t>
            </w:r>
          </w:p>
        </w:tc>
        <w:tc>
          <w:tcPr>
            <w:tcW w:w="3903" w:type="dxa"/>
            <w:vAlign w:val="center"/>
          </w:tcPr>
          <w:p w14:paraId="2C5E0B28" w14:textId="55255D74" w:rsidR="00B931B4" w:rsidRDefault="00FB0590" w:rsidP="003221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 konuda yaşanan problemlerin Rektörlüğe iletilmesi</w:t>
            </w:r>
          </w:p>
        </w:tc>
      </w:tr>
      <w:tr w:rsidR="00B931B4" w14:paraId="7CB3AC87" w14:textId="77777777" w:rsidTr="0032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331F0A09" w14:textId="64044466" w:rsidR="00B931B4" w:rsidRDefault="00322115" w:rsidP="00322115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4442" w:type="dxa"/>
            <w:vAlign w:val="center"/>
          </w:tcPr>
          <w:p w14:paraId="48D0B93C" w14:textId="40040B09" w:rsidR="00EB7A44" w:rsidRDefault="00EB7A44" w:rsidP="00322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Yemekhanede sunulan yemeklerin kap sayısının az ve ücretlerinin yüksek olması</w:t>
            </w:r>
          </w:p>
        </w:tc>
        <w:tc>
          <w:tcPr>
            <w:tcW w:w="3903" w:type="dxa"/>
            <w:vAlign w:val="center"/>
          </w:tcPr>
          <w:p w14:paraId="0A5F14F5" w14:textId="157F208E" w:rsidR="00B931B4" w:rsidRDefault="00FB0590" w:rsidP="0032211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 konuda yaşanan problemlerin Rektörlüğe iletilmesi</w:t>
            </w:r>
          </w:p>
        </w:tc>
      </w:tr>
    </w:tbl>
    <w:p w14:paraId="221AB6F4" w14:textId="20B9FCB7" w:rsidR="00497F14" w:rsidRDefault="00497F14" w:rsidP="00497F14">
      <w:pPr>
        <w:spacing w:line="480" w:lineRule="auto"/>
      </w:pPr>
    </w:p>
    <w:sectPr w:rsidR="0049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B2FE6"/>
    <w:multiLevelType w:val="hybridMultilevel"/>
    <w:tmpl w:val="484CE6B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50280"/>
    <w:multiLevelType w:val="hybridMultilevel"/>
    <w:tmpl w:val="484CE6B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20282">
    <w:abstractNumId w:val="0"/>
  </w:num>
  <w:num w:numId="2" w16cid:durableId="186582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3F"/>
    <w:rsid w:val="00082B25"/>
    <w:rsid w:val="000C3F69"/>
    <w:rsid w:val="0019714C"/>
    <w:rsid w:val="001E3FC6"/>
    <w:rsid w:val="001F21C4"/>
    <w:rsid w:val="0025561D"/>
    <w:rsid w:val="002C60BA"/>
    <w:rsid w:val="00322115"/>
    <w:rsid w:val="00402E9C"/>
    <w:rsid w:val="00412970"/>
    <w:rsid w:val="00434E44"/>
    <w:rsid w:val="00497F14"/>
    <w:rsid w:val="00762CB9"/>
    <w:rsid w:val="0082153F"/>
    <w:rsid w:val="00853956"/>
    <w:rsid w:val="00874415"/>
    <w:rsid w:val="008828F3"/>
    <w:rsid w:val="008C6800"/>
    <w:rsid w:val="00937DFF"/>
    <w:rsid w:val="00984E42"/>
    <w:rsid w:val="00A72445"/>
    <w:rsid w:val="00A75483"/>
    <w:rsid w:val="00AB4491"/>
    <w:rsid w:val="00B76284"/>
    <w:rsid w:val="00B931B4"/>
    <w:rsid w:val="00C574BE"/>
    <w:rsid w:val="00C74CD6"/>
    <w:rsid w:val="00C854AD"/>
    <w:rsid w:val="00C97315"/>
    <w:rsid w:val="00D34C1F"/>
    <w:rsid w:val="00EA2D52"/>
    <w:rsid w:val="00EB7A44"/>
    <w:rsid w:val="00EF7E79"/>
    <w:rsid w:val="00F77569"/>
    <w:rsid w:val="00FB0590"/>
    <w:rsid w:val="00F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007B"/>
  <w15:chartTrackingRefBased/>
  <w15:docId w15:val="{1D0BA6AD-8470-4335-8F35-1DAA73FA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2-Vurgu1">
    <w:name w:val="Grid Table 2 Accent 1"/>
    <w:basedOn w:val="NormalTablo"/>
    <w:uiPriority w:val="47"/>
    <w:rsid w:val="00A7244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A72445"/>
    <w:pPr>
      <w:ind w:left="720"/>
      <w:contextualSpacing/>
    </w:pPr>
  </w:style>
  <w:style w:type="table" w:styleId="KlavuzuTablo4-Vurgu2">
    <w:name w:val="Grid Table 4 Accent 2"/>
    <w:basedOn w:val="NormalTablo"/>
    <w:uiPriority w:val="49"/>
    <w:rsid w:val="00A7244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1E3FC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</dc:creator>
  <cp:keywords/>
  <dc:description/>
  <cp:lastModifiedBy>Özlem ÖZPAK AKKUŞ</cp:lastModifiedBy>
  <cp:revision>3</cp:revision>
  <dcterms:created xsi:type="dcterms:W3CDTF">2022-11-07T07:28:00Z</dcterms:created>
  <dcterms:modified xsi:type="dcterms:W3CDTF">2022-11-10T08:21:00Z</dcterms:modified>
</cp:coreProperties>
</file>